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0" w:lineRule="atLeast"/>
        <w:ind w:left="0" w:right="0" w:firstLine="0"/>
        <w:jc w:val="center"/>
        <w:rPr>
          <w:rStyle w:val="5"/>
          <w:rFonts w:hint="eastAsia" w:ascii="宋体" w:hAnsi="宋体" w:eastAsia="宋体" w:cs="宋体"/>
          <w:b/>
          <w:bCs/>
          <w:i w:val="0"/>
          <w:iCs w:val="0"/>
          <w:caps w:val="0"/>
          <w:color w:val="555555"/>
          <w:spacing w:val="0"/>
          <w:sz w:val="28"/>
          <w:szCs w:val="28"/>
          <w:shd w:val="clear" w:fill="FFFFFF"/>
        </w:rPr>
      </w:pPr>
      <w:r>
        <w:rPr>
          <w:rStyle w:val="5"/>
          <w:rFonts w:hint="eastAsia" w:ascii="宋体" w:hAnsi="宋体" w:eastAsia="宋体" w:cs="宋体"/>
          <w:b/>
          <w:bCs/>
          <w:i w:val="0"/>
          <w:iCs w:val="0"/>
          <w:caps w:val="0"/>
          <w:color w:val="555555"/>
          <w:spacing w:val="0"/>
          <w:sz w:val="28"/>
          <w:szCs w:val="28"/>
          <w:shd w:val="clear" w:fill="FFFFFF"/>
          <w:lang w:val="en-US" w:eastAsia="zh-CN"/>
        </w:rPr>
        <w:t>远华建设装修装饰工程施工承包商库入库资格项目</w:t>
      </w:r>
      <w:r>
        <w:rPr>
          <w:rStyle w:val="5"/>
          <w:rFonts w:hint="eastAsia" w:ascii="宋体" w:hAnsi="宋体" w:eastAsia="宋体" w:cs="宋体"/>
          <w:b/>
          <w:bCs/>
          <w:i w:val="0"/>
          <w:iCs w:val="0"/>
          <w:caps w:val="0"/>
          <w:color w:val="555555"/>
          <w:spacing w:val="0"/>
          <w:sz w:val="28"/>
          <w:szCs w:val="28"/>
          <w:shd w:val="clear" w:fill="FFFFFF"/>
        </w:rPr>
        <w:t>竞争性谈判公告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广东亿帆项目管理有限公司受</w:t>
      </w:r>
      <w:r>
        <w:rPr>
          <w:rFonts w:hint="eastAsia" w:ascii="宋体" w:hAnsi="宋体" w:eastAsia="宋体" w:cs="宋体"/>
          <w:i w:val="0"/>
          <w:iCs w:val="0"/>
          <w:caps w:val="0"/>
          <w:color w:val="555555"/>
          <w:spacing w:val="0"/>
          <w:sz w:val="21"/>
          <w:szCs w:val="21"/>
          <w:shd w:val="clear" w:fill="FFFFFF"/>
          <w:lang w:val="en-US" w:eastAsia="zh-CN"/>
        </w:rPr>
        <w:t>远华建设股份有限公司</w:t>
      </w:r>
      <w:r>
        <w:rPr>
          <w:rFonts w:hint="eastAsia" w:ascii="宋体" w:hAnsi="宋体" w:eastAsia="宋体" w:cs="宋体"/>
          <w:i w:val="0"/>
          <w:iCs w:val="0"/>
          <w:caps w:val="0"/>
          <w:color w:val="555555"/>
          <w:spacing w:val="0"/>
          <w:sz w:val="21"/>
          <w:szCs w:val="21"/>
          <w:shd w:val="clear" w:fill="FFFFFF"/>
        </w:rPr>
        <w:t>的委托，拟对</w:t>
      </w:r>
      <w:r>
        <w:rPr>
          <w:rFonts w:hint="eastAsia" w:ascii="宋体" w:hAnsi="宋体" w:eastAsia="宋体" w:cs="宋体"/>
          <w:i w:val="0"/>
          <w:iCs w:val="0"/>
          <w:caps w:val="0"/>
          <w:color w:val="555555"/>
          <w:spacing w:val="0"/>
          <w:sz w:val="21"/>
          <w:szCs w:val="21"/>
          <w:lang w:val="en-US" w:eastAsia="zh-CN"/>
        </w:rPr>
        <w:t>远华建设装修装饰工程施工承包商库入库资格项目</w:t>
      </w:r>
      <w:r>
        <w:rPr>
          <w:rFonts w:hint="eastAsia" w:ascii="宋体" w:hAnsi="宋体" w:eastAsia="宋体" w:cs="宋体"/>
          <w:i w:val="0"/>
          <w:iCs w:val="0"/>
          <w:caps w:val="0"/>
          <w:color w:val="555555"/>
          <w:spacing w:val="0"/>
          <w:sz w:val="21"/>
          <w:szCs w:val="21"/>
          <w:shd w:val="clear" w:fill="FFFFFF"/>
        </w:rPr>
        <w:t>进行竞争性谈判，欢迎符合资格条件的供应商参加。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Arial" w:hAnsi="Arial" w:eastAsia="宋体" w:cs="Arial"/>
          <w:i w:val="0"/>
          <w:iCs w:val="0"/>
          <w:caps w:val="0"/>
          <w:color w:val="555555"/>
          <w:spacing w:val="0"/>
          <w:sz w:val="24"/>
          <w:szCs w:val="24"/>
          <w:lang w:eastAsia="zh-CN"/>
        </w:rPr>
      </w:pPr>
      <w:r>
        <w:rPr>
          <w:rFonts w:hint="eastAsia" w:ascii="宋体" w:hAnsi="宋体" w:eastAsia="宋体" w:cs="宋体"/>
          <w:i w:val="0"/>
          <w:iCs w:val="0"/>
          <w:caps w:val="0"/>
          <w:color w:val="555555"/>
          <w:spacing w:val="0"/>
          <w:sz w:val="21"/>
          <w:szCs w:val="21"/>
          <w:shd w:val="clear" w:fill="FFFFFF"/>
        </w:rPr>
        <w:t>一、采购项目编号：</w:t>
      </w:r>
      <w:r>
        <w:rPr>
          <w:rFonts w:hint="eastAsia" w:ascii="宋体" w:hAnsi="宋体" w:eastAsia="宋体" w:cs="宋体"/>
          <w:i w:val="0"/>
          <w:iCs w:val="0"/>
          <w:caps w:val="0"/>
          <w:color w:val="555555"/>
          <w:spacing w:val="0"/>
          <w:sz w:val="21"/>
          <w:szCs w:val="21"/>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二、采购项目名称：</w:t>
      </w:r>
      <w:r>
        <w:rPr>
          <w:rFonts w:hint="eastAsia" w:ascii="宋体" w:hAnsi="宋体" w:eastAsia="宋体" w:cs="宋体"/>
          <w:i w:val="0"/>
          <w:iCs w:val="0"/>
          <w:caps w:val="0"/>
          <w:color w:val="555555"/>
          <w:spacing w:val="0"/>
          <w:sz w:val="21"/>
          <w:szCs w:val="21"/>
          <w:shd w:val="clear" w:fill="FFFFFF"/>
          <w:lang w:val="en-US" w:eastAsia="zh-CN"/>
        </w:rPr>
        <w:t>远华建设装修装饰工程施工承包商库入库资格项目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eastAsia="宋体" w:cs="Arial"/>
          <w:i w:val="0"/>
          <w:iCs w:val="0"/>
          <w:caps w:val="0"/>
          <w:color w:val="555555"/>
          <w:spacing w:val="0"/>
          <w:sz w:val="24"/>
          <w:szCs w:val="24"/>
          <w:lang w:val="en-US" w:eastAsia="zh-CN"/>
        </w:rPr>
      </w:pPr>
      <w:r>
        <w:rPr>
          <w:rFonts w:hint="eastAsia" w:ascii="宋体" w:hAnsi="宋体" w:eastAsia="宋体" w:cs="宋体"/>
          <w:i w:val="0"/>
          <w:iCs w:val="0"/>
          <w:caps w:val="0"/>
          <w:color w:val="555555"/>
          <w:spacing w:val="0"/>
          <w:sz w:val="21"/>
          <w:szCs w:val="21"/>
          <w:shd w:val="clear" w:fill="FFFFFF"/>
        </w:rPr>
        <w:t>三、采购项目预算金额（元）：</w:t>
      </w:r>
      <w:r>
        <w:rPr>
          <w:rFonts w:hint="eastAsia" w:ascii="宋体" w:hAnsi="宋体" w:eastAsia="宋体" w:cs="宋体"/>
          <w:i w:val="0"/>
          <w:iCs w:val="0"/>
          <w:caps w:val="0"/>
          <w:color w:val="555555"/>
          <w:spacing w:val="0"/>
          <w:sz w:val="21"/>
          <w:szCs w:val="21"/>
          <w:shd w:val="clear" w:fill="FFFFFF"/>
          <w:lang w:val="en-US" w:eastAsia="zh-CN"/>
        </w:rPr>
        <w:t>4000000.00元（大写：肆佰万元整）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四、采购项目内容及需求：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1. 项目内容：</w:t>
      </w:r>
    </w:p>
    <w:tbl>
      <w:tblPr>
        <w:tblStyle w:val="3"/>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35"/>
        <w:gridCol w:w="2835"/>
        <w:gridCol w:w="3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2835" w:type="dxa"/>
            <w:tcBorders>
              <w:top w:val="single" w:color="auto" w:sz="12" w:space="0"/>
              <w:left w:val="single" w:color="auto" w:sz="12" w:space="0"/>
              <w:bottom w:val="double" w:color="auto" w:sz="2" w:space="0"/>
              <w:right w:val="single" w:color="auto" w:sz="6" w:space="0"/>
            </w:tcBorders>
            <w:shd w:val="clear" w:color="auto" w:fill="EEECE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Style w:val="5"/>
                <w:rFonts w:hint="eastAsia" w:ascii="宋体" w:hAnsi="宋体" w:eastAsia="宋体" w:cs="宋体"/>
                <w:b/>
                <w:bCs/>
                <w:i w:val="0"/>
                <w:iCs w:val="0"/>
                <w:caps w:val="0"/>
                <w:color w:val="555555"/>
                <w:spacing w:val="0"/>
                <w:sz w:val="21"/>
                <w:szCs w:val="21"/>
              </w:rPr>
              <w:t>采购内容</w:t>
            </w:r>
          </w:p>
        </w:tc>
        <w:tc>
          <w:tcPr>
            <w:tcW w:w="2835" w:type="dxa"/>
            <w:tcBorders>
              <w:top w:val="single" w:color="auto" w:sz="12" w:space="0"/>
              <w:left w:val="single" w:color="auto" w:sz="6" w:space="0"/>
              <w:bottom w:val="double" w:color="auto" w:sz="2" w:space="0"/>
              <w:right w:val="single" w:color="auto" w:sz="6" w:space="0"/>
            </w:tcBorders>
            <w:shd w:val="clear" w:color="auto" w:fill="EEECE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Style w:val="5"/>
                <w:rFonts w:hint="eastAsia" w:ascii="宋体" w:hAnsi="宋体" w:eastAsia="宋体" w:cs="宋体"/>
                <w:b/>
                <w:bCs/>
                <w:i w:val="0"/>
                <w:iCs w:val="0"/>
                <w:caps w:val="0"/>
                <w:color w:val="555555"/>
                <w:spacing w:val="0"/>
                <w:sz w:val="21"/>
                <w:szCs w:val="21"/>
              </w:rPr>
              <w:t>工期</w:t>
            </w:r>
          </w:p>
        </w:tc>
        <w:tc>
          <w:tcPr>
            <w:tcW w:w="3135" w:type="dxa"/>
            <w:tcBorders>
              <w:top w:val="single" w:color="auto" w:sz="12" w:space="0"/>
              <w:left w:val="single" w:color="auto" w:sz="6" w:space="0"/>
              <w:bottom w:val="double" w:color="auto" w:sz="2" w:space="0"/>
              <w:right w:val="single" w:color="auto" w:sz="12" w:space="0"/>
            </w:tcBorders>
            <w:shd w:val="clear" w:color="auto" w:fill="EEECE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sz w:val="24"/>
                <w:szCs w:val="24"/>
              </w:rPr>
            </w:pPr>
            <w:r>
              <w:rPr>
                <w:rStyle w:val="5"/>
                <w:rFonts w:hint="eastAsia" w:ascii="宋体" w:hAnsi="宋体" w:eastAsia="宋体" w:cs="宋体"/>
                <w:b/>
                <w:bCs/>
                <w:i w:val="0"/>
                <w:iCs w:val="0"/>
                <w:caps w:val="0"/>
                <w:color w:val="555555"/>
                <w:spacing w:val="0"/>
                <w:sz w:val="21"/>
                <w:szCs w:val="21"/>
              </w:rPr>
              <w:t>最高限价（人民币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35" w:hRule="atLeast"/>
        </w:trPr>
        <w:tc>
          <w:tcPr>
            <w:tcW w:w="2835" w:type="dxa"/>
            <w:tcBorders>
              <w:top w:val="double" w:color="auto" w:sz="2" w:space="0"/>
              <w:left w:val="single" w:color="auto" w:sz="12"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1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lang w:val="en-US" w:eastAsia="zh-CN"/>
              </w:rPr>
              <w:t>远华建设装修装饰工程施工承包商库入库资格项目</w:t>
            </w:r>
          </w:p>
        </w:tc>
        <w:tc>
          <w:tcPr>
            <w:tcW w:w="2835" w:type="dxa"/>
            <w:tcBorders>
              <w:top w:val="double" w:color="auto" w:sz="2"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120"/>
              <w:rPr>
                <w:sz w:val="24"/>
                <w:szCs w:val="24"/>
              </w:rPr>
            </w:pPr>
            <w:r>
              <w:rPr>
                <w:rFonts w:hint="eastAsia" w:ascii="宋体" w:hAnsi="宋体" w:eastAsia="宋体" w:cs="宋体"/>
                <w:i w:val="0"/>
                <w:iCs w:val="0"/>
                <w:caps w:val="0"/>
                <w:color w:val="555555"/>
                <w:spacing w:val="0"/>
                <w:sz w:val="21"/>
                <w:szCs w:val="21"/>
              </w:rPr>
              <w:t>150日历天，实际开工日期以采购人或监理工程师签发的开工令日期为准。</w:t>
            </w:r>
          </w:p>
        </w:tc>
        <w:tc>
          <w:tcPr>
            <w:tcW w:w="3135" w:type="dxa"/>
            <w:tcBorders>
              <w:top w:val="double" w:color="auto" w:sz="2" w:space="0"/>
              <w:left w:val="single" w:color="auto" w:sz="6" w:space="0"/>
              <w:bottom w:val="single" w:color="auto" w:sz="12"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120"/>
              <w:rPr>
                <w:sz w:val="24"/>
                <w:szCs w:val="24"/>
              </w:rPr>
            </w:pPr>
            <w:r>
              <w:rPr>
                <w:rFonts w:hint="eastAsia" w:ascii="宋体" w:hAnsi="宋体" w:eastAsia="宋体" w:cs="宋体"/>
                <w:i w:val="0"/>
                <w:iCs w:val="0"/>
                <w:caps w:val="0"/>
                <w:color w:val="555555"/>
                <w:spacing w:val="0"/>
                <w:sz w:val="21"/>
                <w:szCs w:val="21"/>
              </w:rPr>
              <w:t>人民币</w:t>
            </w:r>
            <w:r>
              <w:rPr>
                <w:rFonts w:hint="eastAsia" w:ascii="宋体" w:hAnsi="宋体" w:eastAsia="宋体" w:cs="宋体"/>
                <w:i w:val="0"/>
                <w:iCs w:val="0"/>
                <w:caps w:val="0"/>
                <w:color w:val="555555"/>
                <w:spacing w:val="0"/>
                <w:sz w:val="21"/>
                <w:szCs w:val="21"/>
                <w:lang w:val="en-US" w:eastAsia="zh-CN"/>
              </w:rPr>
              <w:t>4000000.00</w:t>
            </w:r>
            <w:r>
              <w:rPr>
                <w:rFonts w:hint="eastAsia" w:ascii="宋体" w:hAnsi="宋体" w:eastAsia="宋体" w:cs="宋体"/>
                <w:i w:val="0"/>
                <w:iCs w:val="0"/>
                <w:caps w:val="0"/>
                <w:color w:val="555555"/>
                <w:spacing w:val="0"/>
                <w:sz w:val="21"/>
                <w:szCs w:val="21"/>
              </w:rPr>
              <w:t>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注：项目详细内容、要求及执行标准详见竞争性谈判文件中的“用户需求书”、“工程量清单”及“施工图纸”。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五、供应商资格：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1. 具备《中华人民共和国政府采购法》第二十二条资格条件。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2. 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代理机构于谈判截止日当天在“信用中国”网站（www.creditchina.gov.cn）及中国政府采购网(www.ccgp.gov.cn)查询结果为准，如相关失信记录已失效，供应商需提供相关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3. 为采购项目提供整体设计、规范编制或者项目管理、监理、检测等服务的供应商，不得再参加该采购项目的其他采购活动（提供《响应供应商资格声明函》</w:t>
      </w:r>
      <w:r>
        <w:rPr>
          <w:rFonts w:hint="eastAsia" w:ascii="宋体" w:hAnsi="宋体" w:eastAsia="宋体" w:cs="宋体"/>
          <w:i w:val="0"/>
          <w:iCs w:val="0"/>
          <w:caps w:val="0"/>
          <w:color w:val="555555"/>
          <w:spacing w:val="0"/>
          <w:sz w:val="21"/>
          <w:szCs w:val="21"/>
          <w:shd w:val="clear" w:fill="FFFFFF"/>
          <w:lang w:val="en-US" w:eastAsia="zh-CN"/>
        </w:rPr>
        <w:t>格式自拟</w:t>
      </w:r>
      <w:r>
        <w:rPr>
          <w:rFonts w:hint="eastAsia" w:ascii="宋体" w:hAnsi="宋体" w:eastAsia="宋体" w:cs="宋体"/>
          <w:i w:val="0"/>
          <w:iCs w:val="0"/>
          <w:caps w:val="0"/>
          <w:color w:val="555555"/>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4. 单位负责人为同一人或者存在直接控股、管理关系的不同供应商，不得参加同一合同项下的政府采购活动（提供《响应供应商资格声明函》</w:t>
      </w:r>
      <w:r>
        <w:rPr>
          <w:rFonts w:hint="eastAsia" w:ascii="宋体" w:hAnsi="宋体" w:eastAsia="宋体" w:cs="宋体"/>
          <w:i w:val="0"/>
          <w:iCs w:val="0"/>
          <w:caps w:val="0"/>
          <w:color w:val="555555"/>
          <w:spacing w:val="0"/>
          <w:sz w:val="21"/>
          <w:szCs w:val="21"/>
          <w:shd w:val="clear" w:fill="FFFFFF"/>
          <w:lang w:val="en-US" w:eastAsia="zh-CN"/>
        </w:rPr>
        <w:t>格式自拟</w:t>
      </w:r>
      <w:r>
        <w:rPr>
          <w:rFonts w:hint="eastAsia" w:ascii="宋体" w:hAnsi="宋体" w:eastAsia="宋体" w:cs="宋体"/>
          <w:i w:val="0"/>
          <w:iCs w:val="0"/>
          <w:caps w:val="0"/>
          <w:color w:val="555555"/>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5. 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default" w:ascii="Times New Roman" w:hAnsi="Times New Roman" w:cs="Times New Roman"/>
          <w:i w:val="0"/>
          <w:iCs w:val="0"/>
          <w:caps w:val="0"/>
          <w:color w:val="555555"/>
          <w:spacing w:val="0"/>
          <w:sz w:val="21"/>
          <w:szCs w:val="21"/>
          <w:shd w:val="clear" w:fill="FFFFFF"/>
        </w:rPr>
        <w:t>6. </w:t>
      </w:r>
      <w:r>
        <w:rPr>
          <w:rFonts w:hint="eastAsia" w:ascii="宋体" w:hAnsi="宋体" w:eastAsia="宋体" w:cs="宋体"/>
          <w:i w:val="0"/>
          <w:iCs w:val="0"/>
          <w:caps w:val="0"/>
          <w:color w:val="555555"/>
          <w:spacing w:val="0"/>
          <w:sz w:val="21"/>
          <w:szCs w:val="21"/>
          <w:shd w:val="clear" w:fill="FFFFFF"/>
        </w:rPr>
        <w:t>按照谈判邀请函规定的时间地点和要求登记并购买谈判文件。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7. 本项目的特定资格要求：无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六、谈判文件的获取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05"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邮箱获取方式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1. 符合资格的供应商应当在202</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年</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月</w:t>
      </w:r>
      <w:r>
        <w:rPr>
          <w:rFonts w:hint="eastAsia" w:ascii="宋体" w:hAnsi="宋体" w:eastAsia="宋体" w:cs="宋体"/>
          <w:i w:val="0"/>
          <w:iCs w:val="0"/>
          <w:caps w:val="0"/>
          <w:color w:val="555555"/>
          <w:spacing w:val="0"/>
          <w:sz w:val="21"/>
          <w:szCs w:val="21"/>
          <w:shd w:val="clear" w:fill="FFFFFF"/>
          <w:lang w:val="en-US" w:eastAsia="zh-CN"/>
        </w:rPr>
        <w:t>2</w:t>
      </w:r>
      <w:r>
        <w:rPr>
          <w:rFonts w:hint="eastAsia" w:ascii="宋体" w:hAnsi="宋体" w:eastAsia="宋体" w:cs="宋体"/>
          <w:i w:val="0"/>
          <w:iCs w:val="0"/>
          <w:caps w:val="0"/>
          <w:color w:val="555555"/>
          <w:spacing w:val="0"/>
          <w:sz w:val="21"/>
          <w:szCs w:val="21"/>
          <w:shd w:val="clear" w:fill="FFFFFF"/>
        </w:rPr>
        <w:t>日至202</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年</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月</w:t>
      </w:r>
      <w:r>
        <w:rPr>
          <w:rFonts w:hint="eastAsia" w:ascii="宋体" w:hAnsi="宋体" w:eastAsia="宋体" w:cs="宋体"/>
          <w:i w:val="0"/>
          <w:iCs w:val="0"/>
          <w:caps w:val="0"/>
          <w:color w:val="555555"/>
          <w:spacing w:val="0"/>
          <w:sz w:val="21"/>
          <w:szCs w:val="21"/>
          <w:shd w:val="clear" w:fill="FFFFFF"/>
          <w:lang w:val="en-US" w:eastAsia="zh-CN"/>
        </w:rPr>
        <w:t xml:space="preserve">  8</w:t>
      </w:r>
      <w:r>
        <w:rPr>
          <w:rFonts w:hint="eastAsia" w:ascii="宋体" w:hAnsi="宋体" w:eastAsia="宋体" w:cs="宋体"/>
          <w:i w:val="0"/>
          <w:iCs w:val="0"/>
          <w:caps w:val="0"/>
          <w:color w:val="555555"/>
          <w:spacing w:val="0"/>
          <w:sz w:val="21"/>
          <w:szCs w:val="21"/>
          <w:shd w:val="clear" w:fill="FFFFFF"/>
        </w:rPr>
        <w:t> 日期间（每日9:00-12:00，14:30-17:30，法定节假日除外）通过向</w:t>
      </w:r>
      <w:r>
        <w:rPr>
          <w:rFonts w:hint="eastAsia" w:ascii="宋体" w:hAnsi="宋体" w:eastAsia="宋体" w:cs="宋体"/>
          <w:b/>
          <w:bCs w:val="0"/>
          <w:color w:val="auto"/>
          <w:szCs w:val="20"/>
          <w:highlight w:val="none"/>
        </w:rPr>
        <w:t>gdyfzb@126.com</w:t>
      </w:r>
      <w:r>
        <w:rPr>
          <w:rFonts w:hint="eastAsia" w:ascii="宋体" w:hAnsi="宋体" w:eastAsia="宋体" w:cs="宋体"/>
          <w:i w:val="0"/>
          <w:iCs w:val="0"/>
          <w:caps w:val="0"/>
          <w:color w:val="555555"/>
          <w:spacing w:val="0"/>
          <w:sz w:val="21"/>
          <w:szCs w:val="21"/>
          <w:shd w:val="clear" w:fill="FFFFFF"/>
        </w:rPr>
        <w:t>发送邮件获取电子招标文件，主题为“项目名称+报名资料”，附件须包含招标发售登记表（附表）</w:t>
      </w:r>
      <w:r>
        <w:rPr>
          <w:rStyle w:val="5"/>
          <w:rFonts w:hint="eastAsia" w:ascii="宋体" w:hAnsi="宋体" w:eastAsia="宋体" w:cs="宋体"/>
          <w:b/>
          <w:bCs/>
          <w:i w:val="0"/>
          <w:iCs w:val="0"/>
          <w:caps w:val="0"/>
          <w:color w:val="555555"/>
          <w:spacing w:val="0"/>
          <w:sz w:val="21"/>
          <w:szCs w:val="21"/>
          <w:shd w:val="clear" w:fill="FFFFFF"/>
        </w:rPr>
        <w:t>WORD版</w:t>
      </w:r>
      <w:r>
        <w:rPr>
          <w:rFonts w:hint="eastAsia" w:ascii="宋体" w:hAnsi="宋体" w:eastAsia="宋体" w:cs="宋体"/>
          <w:i w:val="0"/>
          <w:iCs w:val="0"/>
          <w:caps w:val="0"/>
          <w:color w:val="555555"/>
          <w:spacing w:val="0"/>
          <w:sz w:val="21"/>
          <w:szCs w:val="21"/>
          <w:shd w:val="clear" w:fill="FFFFFF"/>
        </w:rPr>
        <w:t>和付款凭证加盖公章扫描件，待采购代理机构确认报名资料信息后回复可编辑的招标文件电子版邮件视为报名成功，招标文件每套售价300元（人民币），售后不退。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2. 购买标书款以银行转账形式提交（请备注</w:t>
      </w:r>
      <w:r>
        <w:rPr>
          <w:rFonts w:hint="eastAsia" w:ascii="宋体" w:hAnsi="宋体" w:eastAsia="宋体" w:cs="宋体"/>
          <w:b/>
          <w:bCs/>
          <w:sz w:val="21"/>
          <w:szCs w:val="21"/>
          <w:highlight w:val="none"/>
          <w:lang w:val="en-US" w:eastAsia="zh-CN"/>
        </w:rPr>
        <w:t>入库资格项目+单位</w:t>
      </w:r>
      <w:r>
        <w:rPr>
          <w:rFonts w:hint="eastAsia" w:ascii="宋体" w:hAnsi="宋体" w:cs="宋体"/>
          <w:b/>
          <w:bCs/>
          <w:sz w:val="21"/>
          <w:szCs w:val="21"/>
          <w:highlight w:val="none"/>
          <w:lang w:val="en-US" w:eastAsia="zh-CN"/>
        </w:rPr>
        <w:t>名称</w:t>
      </w:r>
      <w:r>
        <w:rPr>
          <w:rFonts w:hint="eastAsia" w:ascii="宋体" w:hAnsi="宋体" w:eastAsia="宋体" w:cs="宋体"/>
          <w:i w:val="0"/>
          <w:iCs w:val="0"/>
          <w:caps w:val="0"/>
          <w:color w:val="555555"/>
          <w:spacing w:val="0"/>
          <w:sz w:val="21"/>
          <w:szCs w:val="21"/>
          <w:shd w:val="clear" w:fill="FFFFFF"/>
        </w:rPr>
        <w:t>），汇款信息如下：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Arial" w:hAnsi="Arial" w:eastAsia="宋体" w:cs="Arial"/>
          <w:i w:val="0"/>
          <w:iCs w:val="0"/>
          <w:caps w:val="0"/>
          <w:color w:val="555555"/>
          <w:spacing w:val="0"/>
          <w:sz w:val="24"/>
          <w:szCs w:val="24"/>
          <w:lang w:val="en-US" w:eastAsia="zh-CN"/>
        </w:rPr>
      </w:pPr>
      <w:r>
        <w:rPr>
          <w:rFonts w:hint="eastAsia" w:ascii="宋体" w:hAnsi="宋体" w:eastAsia="宋体" w:cs="宋体"/>
          <w:i w:val="0"/>
          <w:iCs w:val="0"/>
          <w:caps w:val="0"/>
          <w:color w:val="555555"/>
          <w:spacing w:val="0"/>
          <w:sz w:val="21"/>
          <w:szCs w:val="21"/>
          <w:shd w:val="clear" w:fill="FFFFFF"/>
        </w:rPr>
        <w:t>银行户名：</w:t>
      </w:r>
      <w:r>
        <w:rPr>
          <w:rFonts w:hint="eastAsia" w:ascii="宋体" w:hAnsi="宋体" w:eastAsia="宋体" w:cs="宋体"/>
          <w:i w:val="0"/>
          <w:iCs w:val="0"/>
          <w:caps w:val="0"/>
          <w:color w:val="555555"/>
          <w:spacing w:val="0"/>
          <w:sz w:val="21"/>
          <w:szCs w:val="21"/>
          <w:shd w:val="clear" w:fill="FFFFFF"/>
          <w:lang w:val="en-US" w:eastAsia="zh-CN"/>
        </w:rPr>
        <w:t>远华建设股份有限公司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default" w:ascii="宋体" w:hAnsi="宋体" w:eastAsia="宋体" w:cs="宋体"/>
          <w:i w:val="0"/>
          <w:iCs w:val="0"/>
          <w:caps w:val="0"/>
          <w:color w:val="555555"/>
          <w:spacing w:val="0"/>
          <w:sz w:val="21"/>
          <w:szCs w:val="21"/>
          <w:shd w:val="clear" w:fill="FFFFFF"/>
          <w:lang w:val="en-US" w:eastAsia="zh-CN"/>
        </w:rPr>
      </w:pPr>
      <w:r>
        <w:rPr>
          <w:rFonts w:hint="eastAsia" w:ascii="宋体" w:hAnsi="宋体" w:eastAsia="宋体" w:cs="宋体"/>
          <w:i w:val="0"/>
          <w:iCs w:val="0"/>
          <w:caps w:val="0"/>
          <w:color w:val="555555"/>
          <w:spacing w:val="0"/>
          <w:sz w:val="21"/>
          <w:szCs w:val="21"/>
          <w:shd w:val="clear" w:fill="FFFFFF"/>
        </w:rPr>
        <w:t>开户行</w:t>
      </w:r>
      <w:r>
        <w:rPr>
          <w:rFonts w:hint="eastAsia" w:ascii="宋体" w:hAnsi="宋体" w:eastAsia="宋体" w:cs="宋体"/>
          <w:i w:val="0"/>
          <w:iCs w:val="0"/>
          <w:caps w:val="0"/>
          <w:color w:val="555555"/>
          <w:spacing w:val="0"/>
          <w:sz w:val="21"/>
          <w:szCs w:val="21"/>
          <w:shd w:val="clear" w:fill="FFFFFF"/>
          <w:lang w:val="en-US" w:eastAsia="zh-CN"/>
        </w:rPr>
        <w:t>名称：中国建设银行股份有限公司惠州江城支行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default" w:ascii="宋体" w:hAnsi="宋体" w:eastAsia="宋体" w:cs="宋体"/>
          <w:i w:val="0"/>
          <w:iCs w:val="0"/>
          <w:caps w:val="0"/>
          <w:color w:val="555555"/>
          <w:spacing w:val="0"/>
          <w:sz w:val="21"/>
          <w:szCs w:val="21"/>
          <w:shd w:val="clear" w:fill="FFFFFF"/>
          <w:lang w:val="en-US" w:eastAsia="zh-CN"/>
        </w:rPr>
      </w:pPr>
      <w:r>
        <w:rPr>
          <w:rFonts w:hint="eastAsia" w:ascii="宋体" w:hAnsi="宋体" w:eastAsia="宋体" w:cs="宋体"/>
          <w:i w:val="0"/>
          <w:iCs w:val="0"/>
          <w:caps w:val="0"/>
          <w:color w:val="555555"/>
          <w:spacing w:val="0"/>
          <w:sz w:val="21"/>
          <w:szCs w:val="21"/>
          <w:shd w:val="clear" w:fill="FFFFFF"/>
          <w:lang w:val="en-US" w:eastAsia="zh-CN"/>
        </w:rPr>
        <w:t>银行账号：4405 0171 8737 0966 9999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b/>
          <w:bCs/>
          <w:i w:val="0"/>
          <w:iCs w:val="0"/>
          <w:caps w:val="0"/>
          <w:color w:val="555555"/>
          <w:spacing w:val="0"/>
          <w:sz w:val="21"/>
          <w:szCs w:val="21"/>
          <w:shd w:val="clear" w:fill="FFFFFF"/>
        </w:rPr>
        <w:t>3. </w:t>
      </w:r>
      <w:r>
        <w:rPr>
          <w:rStyle w:val="5"/>
          <w:rFonts w:hint="eastAsia" w:ascii="宋体" w:hAnsi="宋体" w:eastAsia="宋体" w:cs="宋体"/>
          <w:b/>
          <w:bCs/>
          <w:i w:val="0"/>
          <w:iCs w:val="0"/>
          <w:caps w:val="0"/>
          <w:color w:val="555555"/>
          <w:spacing w:val="0"/>
          <w:sz w:val="21"/>
          <w:szCs w:val="21"/>
          <w:shd w:val="clear" w:fill="FFFFFF"/>
        </w:rPr>
        <w:t>报名时须提交以下资料：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招标发售登记表（附表）和付款凭证（须显示备注内容+转账单号并</w:t>
      </w:r>
      <w:r>
        <w:rPr>
          <w:rStyle w:val="5"/>
          <w:rFonts w:hint="eastAsia" w:ascii="宋体" w:hAnsi="宋体" w:eastAsia="宋体" w:cs="宋体"/>
          <w:b/>
          <w:bCs/>
          <w:i w:val="0"/>
          <w:iCs w:val="0"/>
          <w:caps w:val="0"/>
          <w:color w:val="555555"/>
          <w:spacing w:val="0"/>
          <w:sz w:val="21"/>
          <w:szCs w:val="21"/>
          <w:shd w:val="clear" w:fill="FFFFFF"/>
        </w:rPr>
        <w:t>须加盖响应供应商公章</w:t>
      </w:r>
      <w:r>
        <w:rPr>
          <w:rFonts w:hint="eastAsia" w:ascii="宋体" w:hAnsi="宋体" w:eastAsia="宋体" w:cs="宋体"/>
          <w:i w:val="0"/>
          <w:iCs w:val="0"/>
          <w:caps w:val="0"/>
          <w:color w:val="555555"/>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rPr>
      </w:pPr>
      <w:r>
        <w:rPr>
          <w:rStyle w:val="5"/>
          <w:rFonts w:hint="eastAsia" w:ascii="宋体" w:hAnsi="宋体" w:eastAsia="宋体" w:cs="宋体"/>
          <w:b/>
          <w:bCs/>
          <w:i w:val="0"/>
          <w:iCs w:val="0"/>
          <w:caps w:val="0"/>
          <w:color w:val="555555"/>
          <w:spacing w:val="0"/>
          <w:sz w:val="24"/>
          <w:szCs w:val="24"/>
          <w:u w:val="single"/>
          <w:shd w:val="clear" w:fill="F8FCFF"/>
        </w:rPr>
        <w:t>备注：已办理报名并成功购买谈判文件的供应商参加谈判的，不代表通过资格性、符合性审查。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七、响应文件提交时间：202</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年</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月</w:t>
      </w:r>
      <w:r>
        <w:rPr>
          <w:rFonts w:hint="eastAsia" w:ascii="宋体" w:hAnsi="宋体" w:eastAsia="宋体" w:cs="宋体"/>
          <w:i w:val="0"/>
          <w:iCs w:val="0"/>
          <w:caps w:val="0"/>
          <w:color w:val="555555"/>
          <w:spacing w:val="0"/>
          <w:sz w:val="21"/>
          <w:szCs w:val="21"/>
          <w:shd w:val="clear" w:fill="FFFFFF"/>
          <w:lang w:val="en-US" w:eastAsia="zh-CN"/>
        </w:rPr>
        <w:t>11</w:t>
      </w:r>
      <w:r>
        <w:rPr>
          <w:rFonts w:hint="eastAsia" w:ascii="宋体" w:hAnsi="宋体" w:eastAsia="宋体" w:cs="宋体"/>
          <w:i w:val="0"/>
          <w:iCs w:val="0"/>
          <w:caps w:val="0"/>
          <w:color w:val="555555"/>
          <w:spacing w:val="0"/>
          <w:sz w:val="21"/>
          <w:szCs w:val="21"/>
          <w:shd w:val="clear" w:fill="FFFFFF"/>
        </w:rPr>
        <w:t>日9时30分—10时00分。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八、响应文件提交地点：</w:t>
      </w:r>
      <w:r>
        <w:rPr>
          <w:rFonts w:hint="eastAsia" w:ascii="宋体" w:hAnsi="宋体" w:eastAsia="宋体" w:cs="宋体"/>
          <w:i w:val="0"/>
          <w:iCs w:val="0"/>
          <w:caps w:val="0"/>
          <w:color w:val="555555"/>
          <w:spacing w:val="0"/>
          <w:sz w:val="21"/>
          <w:szCs w:val="21"/>
          <w:shd w:val="clear" w:fill="FFFFFF"/>
          <w:lang w:val="en-US" w:eastAsia="zh-CN"/>
        </w:rPr>
        <w:t>惠州市惠城区河南岸街道金山大道17号万象天汇广场五期第14栋17层07号</w:t>
      </w:r>
      <w:r>
        <w:rPr>
          <w:rFonts w:hint="eastAsia" w:ascii="宋体" w:hAnsi="宋体" w:eastAsia="宋体" w:cs="宋体"/>
          <w:i w:val="0"/>
          <w:iCs w:val="0"/>
          <w:caps w:val="0"/>
          <w:color w:val="555555"/>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九、响应文件提交截止及谈判时间：202</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年</w:t>
      </w:r>
      <w:r>
        <w:rPr>
          <w:rFonts w:hint="eastAsia" w:ascii="宋体" w:hAnsi="宋体" w:eastAsia="宋体" w:cs="宋体"/>
          <w:i w:val="0"/>
          <w:iCs w:val="0"/>
          <w:caps w:val="0"/>
          <w:color w:val="555555"/>
          <w:spacing w:val="0"/>
          <w:sz w:val="21"/>
          <w:szCs w:val="21"/>
          <w:shd w:val="clear" w:fill="FFFFFF"/>
          <w:lang w:val="en-US" w:eastAsia="zh-CN"/>
        </w:rPr>
        <w:t>4</w:t>
      </w:r>
      <w:r>
        <w:rPr>
          <w:rFonts w:hint="eastAsia" w:ascii="宋体" w:hAnsi="宋体" w:eastAsia="宋体" w:cs="宋体"/>
          <w:i w:val="0"/>
          <w:iCs w:val="0"/>
          <w:caps w:val="0"/>
          <w:color w:val="555555"/>
          <w:spacing w:val="0"/>
          <w:sz w:val="21"/>
          <w:szCs w:val="21"/>
          <w:shd w:val="clear" w:fill="FFFFFF"/>
        </w:rPr>
        <w:t>月1</w:t>
      </w:r>
      <w:r>
        <w:rPr>
          <w:rFonts w:hint="eastAsia" w:ascii="宋体" w:hAnsi="宋体" w:eastAsia="宋体" w:cs="宋体"/>
          <w:i w:val="0"/>
          <w:iCs w:val="0"/>
          <w:caps w:val="0"/>
          <w:color w:val="555555"/>
          <w:spacing w:val="0"/>
          <w:sz w:val="21"/>
          <w:szCs w:val="21"/>
          <w:shd w:val="clear" w:fill="FFFFFF"/>
          <w:lang w:val="en-US" w:eastAsia="zh-CN"/>
        </w:rPr>
        <w:t>1</w:t>
      </w:r>
      <w:r>
        <w:rPr>
          <w:rFonts w:hint="eastAsia" w:ascii="宋体" w:hAnsi="宋体" w:eastAsia="宋体" w:cs="宋体"/>
          <w:i w:val="0"/>
          <w:iCs w:val="0"/>
          <w:caps w:val="0"/>
          <w:color w:val="555555"/>
          <w:spacing w:val="0"/>
          <w:sz w:val="21"/>
          <w:szCs w:val="21"/>
          <w:shd w:val="clear" w:fill="FFFFFF"/>
        </w:rPr>
        <w:t>日10时00分。谈判地点：</w:t>
      </w:r>
      <w:r>
        <w:rPr>
          <w:rFonts w:hint="eastAsia" w:ascii="宋体" w:hAnsi="宋体" w:eastAsia="宋体" w:cs="宋体"/>
          <w:i w:val="0"/>
          <w:iCs w:val="0"/>
          <w:caps w:val="0"/>
          <w:color w:val="555555"/>
          <w:spacing w:val="0"/>
          <w:sz w:val="21"/>
          <w:szCs w:val="21"/>
          <w:shd w:val="clear" w:fill="FFFFFF"/>
          <w:lang w:val="en-US" w:eastAsia="zh-CN"/>
        </w:rPr>
        <w:t>惠州市惠城区河南岸街道金山大道17号万象天汇广场五期第14栋17层07</w:t>
      </w:r>
      <w:r>
        <w:rPr>
          <w:rFonts w:hint="eastAsia" w:ascii="宋体" w:hAnsi="宋体" w:eastAsia="宋体" w:cs="宋体"/>
          <w:bCs w:val="0"/>
          <w:kern w:val="0"/>
          <w:sz w:val="24"/>
          <w:szCs w:val="24"/>
          <w:lang w:val="en-US" w:eastAsia="zh-CN"/>
        </w:rPr>
        <w:t>号</w:t>
      </w:r>
      <w:r>
        <w:rPr>
          <w:rFonts w:hint="eastAsia" w:ascii="宋体" w:hAnsi="宋体" w:eastAsia="宋体" w:cs="宋体"/>
          <w:i w:val="0"/>
          <w:iCs w:val="0"/>
          <w:caps w:val="0"/>
          <w:color w:val="555555"/>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十、公告期限：本公告期限为</w:t>
      </w:r>
      <w:r>
        <w:rPr>
          <w:rFonts w:hint="eastAsia" w:ascii="宋体" w:hAnsi="宋体" w:eastAsia="宋体" w:cs="宋体"/>
          <w:i w:val="0"/>
          <w:iCs w:val="0"/>
          <w:caps w:val="0"/>
          <w:color w:val="555555"/>
          <w:spacing w:val="0"/>
          <w:sz w:val="21"/>
          <w:szCs w:val="21"/>
          <w:shd w:val="clear" w:fill="FFFFFF"/>
          <w:lang w:val="en-US" w:eastAsia="zh-CN"/>
        </w:rPr>
        <w:t>7</w:t>
      </w:r>
      <w:r>
        <w:rPr>
          <w:rFonts w:hint="eastAsia" w:ascii="宋体" w:hAnsi="宋体" w:eastAsia="宋体" w:cs="宋体"/>
          <w:i w:val="0"/>
          <w:iCs w:val="0"/>
          <w:caps w:val="0"/>
          <w:color w:val="555555"/>
          <w:spacing w:val="0"/>
          <w:sz w:val="21"/>
          <w:szCs w:val="21"/>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b/>
          <w:bCs/>
          <w:i w:val="0"/>
          <w:iCs w:val="0"/>
          <w:caps w:val="0"/>
          <w:color w:val="555555"/>
          <w:spacing w:val="0"/>
          <w:sz w:val="21"/>
          <w:szCs w:val="21"/>
          <w:shd w:val="clear" w:fill="FFFFFF"/>
        </w:rPr>
        <w:t>十一、</w:t>
      </w:r>
      <w:r>
        <w:rPr>
          <w:rStyle w:val="5"/>
          <w:rFonts w:hint="eastAsia" w:ascii="宋体" w:hAnsi="宋体" w:eastAsia="宋体" w:cs="宋体"/>
          <w:b/>
          <w:bCs/>
          <w:i w:val="0"/>
          <w:iCs w:val="0"/>
          <w:caps w:val="0"/>
          <w:color w:val="555555"/>
          <w:spacing w:val="0"/>
          <w:sz w:val="21"/>
          <w:szCs w:val="21"/>
          <w:shd w:val="clear" w:fill="FFFFFF"/>
        </w:rPr>
        <w:t>温馨提示：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b/>
          <w:bCs/>
          <w:i w:val="0"/>
          <w:iCs w:val="0"/>
          <w:caps w:val="0"/>
          <w:color w:val="555555"/>
          <w:spacing w:val="0"/>
          <w:sz w:val="21"/>
          <w:szCs w:val="21"/>
          <w:shd w:val="clear" w:fill="FFFFFF"/>
        </w:rPr>
        <w:t>1. </w:t>
      </w:r>
      <w:r>
        <w:rPr>
          <w:rStyle w:val="5"/>
          <w:rFonts w:hint="eastAsia" w:ascii="宋体" w:hAnsi="宋体" w:eastAsia="宋体" w:cs="宋体"/>
          <w:b/>
          <w:bCs/>
          <w:i w:val="0"/>
          <w:iCs w:val="0"/>
          <w:caps w:val="0"/>
          <w:color w:val="555555"/>
          <w:spacing w:val="0"/>
          <w:sz w:val="21"/>
          <w:szCs w:val="21"/>
          <w:u w:val="single"/>
          <w:shd w:val="clear" w:fill="FFFFFF"/>
        </w:rPr>
        <w:t>为减少纸张浪费，节约环保，响应文件（正本和副本）请双面制作。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rPr>
      </w:pPr>
      <w:r>
        <w:rPr>
          <w:rFonts w:hint="eastAsia" w:ascii="宋体" w:hAnsi="宋体" w:eastAsia="宋体" w:cs="宋体"/>
          <w:b/>
          <w:bCs/>
          <w:i w:val="0"/>
          <w:iCs w:val="0"/>
          <w:caps w:val="0"/>
          <w:color w:val="555555"/>
          <w:spacing w:val="0"/>
          <w:sz w:val="21"/>
          <w:szCs w:val="21"/>
          <w:shd w:val="clear" w:fill="FFFFFF"/>
        </w:rPr>
        <w:t>2. </w:t>
      </w:r>
      <w:r>
        <w:rPr>
          <w:rStyle w:val="5"/>
          <w:rFonts w:hint="eastAsia" w:ascii="宋体" w:hAnsi="宋体" w:eastAsia="宋体" w:cs="宋体"/>
          <w:b/>
          <w:bCs/>
          <w:i w:val="0"/>
          <w:iCs w:val="0"/>
          <w:caps w:val="0"/>
          <w:color w:val="555555"/>
          <w:spacing w:val="0"/>
          <w:sz w:val="21"/>
          <w:szCs w:val="21"/>
          <w:u w:val="single"/>
          <w:shd w:val="clear" w:fill="FFFFFF"/>
        </w:rPr>
        <w:t>疫情防控提醒：</w:t>
      </w:r>
      <w:r>
        <w:rPr>
          <w:rStyle w:val="5"/>
          <w:rFonts w:hint="eastAsia" w:ascii="宋体" w:hAnsi="宋体" w:eastAsia="宋体" w:cs="宋体"/>
          <w:b/>
          <w:bCs/>
          <w:i w:val="0"/>
          <w:iCs w:val="0"/>
          <w:caps w:val="0"/>
          <w:color w:val="555555"/>
          <w:spacing w:val="0"/>
          <w:sz w:val="21"/>
          <w:szCs w:val="21"/>
          <w:shd w:val="clear" w:fill="FFFFFF"/>
        </w:rPr>
        <w:t>防控工作将根据疫情防控形势变化进行动态调整，届时请供应商配合相关工作并留意最新通知。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十二、联系事项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210"/>
        <w:jc w:val="both"/>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1. 采购人：</w:t>
      </w:r>
      <w:r>
        <w:rPr>
          <w:rFonts w:hint="eastAsia" w:ascii="宋体" w:hAnsi="宋体" w:eastAsia="宋体" w:cs="宋体"/>
          <w:i w:val="0"/>
          <w:iCs w:val="0"/>
          <w:caps w:val="0"/>
          <w:color w:val="555555"/>
          <w:spacing w:val="0"/>
          <w:sz w:val="21"/>
          <w:szCs w:val="21"/>
          <w:shd w:val="clear" w:fill="FFFFFF"/>
          <w:lang w:val="en-US" w:eastAsia="zh-CN"/>
        </w:rPr>
        <w:t>远华建设股份有限公司</w:t>
      </w:r>
      <w:r>
        <w:rPr>
          <w:rFonts w:hint="eastAsia" w:ascii="宋体" w:hAnsi="宋体" w:eastAsia="宋体" w:cs="宋体"/>
          <w:i w:val="0"/>
          <w:iCs w:val="0"/>
          <w:caps w:val="0"/>
          <w:color w:val="555555"/>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0" w:firstLine="315"/>
        <w:jc w:val="both"/>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 地址：</w:t>
      </w:r>
      <w:r>
        <w:rPr>
          <w:rFonts w:hint="eastAsia" w:ascii="宋体" w:hAnsi="宋体" w:eastAsia="宋体" w:cs="宋体"/>
          <w:i w:val="0"/>
          <w:iCs w:val="0"/>
          <w:caps w:val="0"/>
          <w:color w:val="555555"/>
          <w:spacing w:val="0"/>
          <w:sz w:val="21"/>
          <w:szCs w:val="21"/>
          <w:shd w:val="clear" w:fill="FFFFFF"/>
          <w:lang w:val="en-US" w:eastAsia="zh-CN"/>
        </w:rPr>
        <w:t>惠州市惠城区河南岸街道金山大道17号万象国际大厦17层 远华建设股份有限公司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lang w:val="en-US"/>
        </w:rPr>
      </w:pPr>
      <w:r>
        <w:rPr>
          <w:rFonts w:hint="eastAsia" w:ascii="宋体" w:hAnsi="宋体" w:eastAsia="宋体" w:cs="宋体"/>
          <w:i w:val="0"/>
          <w:iCs w:val="0"/>
          <w:caps w:val="0"/>
          <w:color w:val="555555"/>
          <w:spacing w:val="0"/>
          <w:sz w:val="21"/>
          <w:szCs w:val="21"/>
          <w:shd w:val="clear" w:fill="FFFFFF"/>
        </w:rPr>
        <w:t>          联系人：</w:t>
      </w:r>
      <w:r>
        <w:rPr>
          <w:rFonts w:hint="eastAsia" w:ascii="宋体" w:hAnsi="宋体" w:eastAsia="宋体" w:cs="宋体"/>
          <w:i w:val="0"/>
          <w:iCs w:val="0"/>
          <w:caps w:val="0"/>
          <w:color w:val="555555"/>
          <w:spacing w:val="0"/>
          <w:sz w:val="21"/>
          <w:szCs w:val="21"/>
          <w:shd w:val="clear" w:fill="FFFFFF"/>
          <w:lang w:val="en-US" w:eastAsia="zh-CN"/>
        </w:rPr>
        <w:t>王</w:t>
      </w:r>
      <w:r>
        <w:rPr>
          <w:rFonts w:hint="eastAsia" w:ascii="宋体" w:hAnsi="宋体" w:eastAsia="宋体" w:cs="宋体"/>
          <w:i w:val="0"/>
          <w:iCs w:val="0"/>
          <w:caps w:val="0"/>
          <w:color w:val="555555"/>
          <w:spacing w:val="0"/>
          <w:sz w:val="21"/>
          <w:szCs w:val="21"/>
          <w:shd w:val="clear" w:fill="FFFFFF"/>
        </w:rPr>
        <w:t>先生</w:t>
      </w:r>
      <w:r>
        <w:rPr>
          <w:rFonts w:hint="eastAsia" w:ascii="宋体" w:hAnsi="宋体" w:eastAsia="宋体" w:cs="宋体"/>
          <w:i w:val="0"/>
          <w:iCs w:val="0"/>
          <w:caps w:val="0"/>
          <w:color w:val="555555"/>
          <w:spacing w:val="0"/>
          <w:sz w:val="21"/>
          <w:szCs w:val="21"/>
          <w:shd w:val="clear" w:fill="FFFFFF"/>
          <w:lang w:eastAsia="zh-CN"/>
        </w:rPr>
        <w:t>、</w:t>
      </w:r>
      <w:r>
        <w:rPr>
          <w:rFonts w:hint="eastAsia" w:ascii="宋体" w:hAnsi="宋体" w:eastAsia="宋体" w:cs="宋体"/>
          <w:i w:val="0"/>
          <w:iCs w:val="0"/>
          <w:caps w:val="0"/>
          <w:color w:val="555555"/>
          <w:spacing w:val="0"/>
          <w:sz w:val="21"/>
          <w:szCs w:val="21"/>
          <w:shd w:val="clear" w:fill="FFFFFF"/>
          <w:lang w:val="en-US" w:eastAsia="zh-CN"/>
        </w:rPr>
        <w:t>林小姐</w:t>
      </w:r>
      <w:r>
        <w:rPr>
          <w:rFonts w:hint="eastAsia" w:ascii="宋体" w:hAnsi="宋体" w:eastAsia="宋体" w:cs="宋体"/>
          <w:i w:val="0"/>
          <w:iCs w:val="0"/>
          <w:caps w:val="0"/>
          <w:color w:val="555555"/>
          <w:spacing w:val="0"/>
          <w:sz w:val="21"/>
          <w:szCs w:val="21"/>
          <w:shd w:val="clear" w:fill="FFFFFF"/>
        </w:rPr>
        <w:t>        联系方式：</w:t>
      </w:r>
      <w:r>
        <w:rPr>
          <w:rFonts w:hint="eastAsia" w:ascii="宋体" w:hAnsi="宋体" w:eastAsia="宋体" w:cs="宋体"/>
          <w:i w:val="0"/>
          <w:iCs w:val="0"/>
          <w:caps w:val="0"/>
          <w:color w:val="555555"/>
          <w:spacing w:val="0"/>
          <w:sz w:val="21"/>
          <w:szCs w:val="21"/>
          <w:shd w:val="clear" w:fill="FFFFFF"/>
          <w:lang w:val="en-US" w:eastAsia="zh-CN"/>
        </w:rPr>
        <w:t>0752-2511999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05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邮政编码：</w:t>
      </w:r>
      <w:r>
        <w:rPr>
          <w:rFonts w:hint="eastAsia" w:ascii="宋体" w:hAnsi="宋体" w:eastAsia="宋体" w:cs="宋体"/>
          <w:i w:val="0"/>
          <w:iCs w:val="0"/>
          <w:caps w:val="0"/>
          <w:color w:val="555555"/>
          <w:spacing w:val="0"/>
          <w:sz w:val="21"/>
          <w:szCs w:val="21"/>
          <w:shd w:val="clear" w:fill="FFFFFF"/>
          <w:lang w:val="en-US" w:eastAsia="zh-CN"/>
        </w:rPr>
        <w:t>516000</w:t>
      </w:r>
      <w:r>
        <w:rPr>
          <w:rFonts w:hint="eastAsia" w:ascii="宋体" w:hAnsi="宋体" w:eastAsia="宋体" w:cs="宋体"/>
          <w:i w:val="0"/>
          <w:iCs w:val="0"/>
          <w:caps w:val="0"/>
          <w:color w:val="555555"/>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0" w:firstLine="315"/>
        <w:jc w:val="both"/>
        <w:rPr>
          <w:rFonts w:hint="default" w:ascii="宋体" w:hAnsi="宋体" w:eastAsia="宋体" w:cs="宋体"/>
          <w:i w:val="0"/>
          <w:iCs w:val="0"/>
          <w:caps w:val="0"/>
          <w:color w:val="555555"/>
          <w:spacing w:val="0"/>
          <w:sz w:val="21"/>
          <w:szCs w:val="21"/>
          <w:shd w:val="clear" w:fill="FFFFFF"/>
          <w:lang w:val="en-US" w:eastAsia="zh-CN"/>
        </w:rPr>
      </w:pPr>
      <w:r>
        <w:rPr>
          <w:rFonts w:hint="eastAsia" w:ascii="宋体" w:hAnsi="宋体" w:eastAsia="宋体" w:cs="宋体"/>
          <w:i w:val="0"/>
          <w:iCs w:val="0"/>
          <w:caps w:val="0"/>
          <w:color w:val="555555"/>
          <w:spacing w:val="0"/>
          <w:sz w:val="21"/>
          <w:szCs w:val="21"/>
          <w:shd w:val="clear" w:fill="FFFFFF"/>
        </w:rPr>
        <w:t>2. 采购代理机</w:t>
      </w:r>
      <w:r>
        <w:rPr>
          <w:rFonts w:hint="eastAsia" w:ascii="宋体" w:hAnsi="宋体" w:eastAsia="宋体" w:cs="宋体"/>
          <w:i w:val="0"/>
          <w:iCs w:val="0"/>
          <w:caps w:val="0"/>
          <w:color w:val="555555"/>
          <w:spacing w:val="0"/>
          <w:sz w:val="21"/>
          <w:szCs w:val="21"/>
          <w:shd w:val="clear" w:fill="FFFFFF"/>
          <w:lang w:val="en-US" w:eastAsia="zh-CN"/>
        </w:rPr>
        <w:t>构：广东亿帆项目管理有限公司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45" w:right="0" w:firstLine="315"/>
        <w:jc w:val="both"/>
        <w:rPr>
          <w:rFonts w:hint="default" w:ascii="宋体" w:hAnsi="宋体" w:eastAsia="宋体" w:cs="宋体"/>
          <w:i w:val="0"/>
          <w:iCs w:val="0"/>
          <w:caps w:val="0"/>
          <w:color w:val="555555"/>
          <w:spacing w:val="0"/>
          <w:sz w:val="21"/>
          <w:szCs w:val="21"/>
          <w:shd w:val="clear" w:fill="FFFFFF"/>
          <w:lang w:val="en-US" w:eastAsia="zh-CN"/>
        </w:rPr>
      </w:pPr>
      <w:r>
        <w:rPr>
          <w:rFonts w:hint="eastAsia" w:ascii="宋体" w:hAnsi="宋体" w:eastAsia="宋体" w:cs="宋体"/>
          <w:i w:val="0"/>
          <w:iCs w:val="0"/>
          <w:caps w:val="0"/>
          <w:color w:val="555555"/>
          <w:spacing w:val="0"/>
          <w:sz w:val="21"/>
          <w:szCs w:val="21"/>
          <w:shd w:val="clear" w:fill="FFFFFF"/>
          <w:lang w:val="en-US" w:eastAsia="zh-CN"/>
        </w:rPr>
        <w:t>地址：惠州市惠城区河南岸街道金山大道17号万象天汇广场五期第14栋17层07号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i w:val="0"/>
          <w:iCs w:val="0"/>
          <w:caps w:val="0"/>
          <w:color w:val="555555"/>
          <w:spacing w:val="0"/>
          <w:sz w:val="24"/>
          <w:szCs w:val="24"/>
          <w:lang w:val="en-US"/>
        </w:rPr>
      </w:pPr>
      <w:r>
        <w:rPr>
          <w:rFonts w:hint="eastAsia" w:ascii="宋体" w:hAnsi="宋体" w:eastAsia="宋体" w:cs="宋体"/>
          <w:i w:val="0"/>
          <w:iCs w:val="0"/>
          <w:caps w:val="0"/>
          <w:color w:val="555555"/>
          <w:spacing w:val="0"/>
          <w:sz w:val="21"/>
          <w:szCs w:val="21"/>
          <w:shd w:val="clear" w:fill="FFFFFF"/>
        </w:rPr>
        <w:t>       联系人：</w:t>
      </w:r>
      <w:r>
        <w:rPr>
          <w:rFonts w:hint="eastAsia" w:ascii="宋体" w:hAnsi="宋体" w:eastAsia="宋体" w:cs="宋体"/>
          <w:i w:val="0"/>
          <w:iCs w:val="0"/>
          <w:caps w:val="0"/>
          <w:color w:val="555555"/>
          <w:spacing w:val="0"/>
          <w:sz w:val="21"/>
          <w:szCs w:val="21"/>
          <w:shd w:val="clear" w:fill="FFFFFF"/>
          <w:lang w:val="en-US" w:eastAsia="zh-CN"/>
        </w:rPr>
        <w:t>李先生</w:t>
      </w:r>
      <w:r>
        <w:rPr>
          <w:rFonts w:hint="eastAsia" w:ascii="宋体" w:hAnsi="宋体" w:eastAsia="宋体" w:cs="宋体"/>
          <w:i w:val="0"/>
          <w:iCs w:val="0"/>
          <w:caps w:val="0"/>
          <w:color w:val="555555"/>
          <w:spacing w:val="0"/>
          <w:sz w:val="21"/>
          <w:szCs w:val="21"/>
          <w:shd w:val="clear" w:fill="FFFFFF"/>
        </w:rPr>
        <w:t>               </w:t>
      </w:r>
      <w:r>
        <w:rPr>
          <w:rFonts w:hint="eastAsia" w:ascii="宋体" w:hAnsi="宋体" w:eastAsia="宋体" w:cs="宋体"/>
          <w:i w:val="0"/>
          <w:iCs w:val="0"/>
          <w:caps w:val="0"/>
          <w:color w:val="555555"/>
          <w:spacing w:val="0"/>
          <w:sz w:val="21"/>
          <w:szCs w:val="21"/>
          <w:shd w:val="clear" w:fill="FFFFFF"/>
          <w:lang w:val="en-US" w:eastAsia="zh-CN"/>
        </w:rPr>
        <w:t>联系方式：18819631161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eastAsia="宋体" w:cs="Arial"/>
          <w:i w:val="0"/>
          <w:iCs w:val="0"/>
          <w:caps w:val="0"/>
          <w:color w:val="555555"/>
          <w:spacing w:val="0"/>
          <w:sz w:val="24"/>
          <w:szCs w:val="24"/>
          <w:lang w:val="en-US" w:eastAsia="zh-CN"/>
        </w:rPr>
      </w:pPr>
      <w:r>
        <w:rPr>
          <w:rFonts w:hint="eastAsia" w:ascii="宋体" w:hAnsi="宋体" w:eastAsia="宋体" w:cs="宋体"/>
          <w:i w:val="0"/>
          <w:iCs w:val="0"/>
          <w:caps w:val="0"/>
          <w:color w:val="555555"/>
          <w:spacing w:val="0"/>
          <w:sz w:val="21"/>
          <w:szCs w:val="21"/>
          <w:shd w:val="clear" w:fill="FFFFFF"/>
        </w:rPr>
        <w:t>     </w:t>
      </w:r>
      <w:r>
        <w:rPr>
          <w:rFonts w:hint="eastAsia" w:ascii="宋体" w:hAnsi="宋体" w:eastAsia="宋体" w:cs="宋体"/>
          <w:i w:val="0"/>
          <w:iCs w:val="0"/>
          <w:caps w:val="0"/>
          <w:color w:val="555555"/>
          <w:spacing w:val="0"/>
          <w:sz w:val="21"/>
          <w:szCs w:val="21"/>
          <w:shd w:val="clear" w:fill="FFFFFF"/>
          <w:lang w:val="en-US" w:eastAsia="zh-CN"/>
        </w:rPr>
        <w:t>邮箱：</w:t>
      </w:r>
      <w:r>
        <w:rPr>
          <w:rFonts w:hint="eastAsia" w:ascii="宋体" w:hAnsi="宋体" w:eastAsia="宋体" w:cs="宋体"/>
          <w:i w:val="0"/>
          <w:iCs w:val="0"/>
          <w:caps w:val="0"/>
          <w:color w:val="555555"/>
          <w:spacing w:val="0"/>
          <w:sz w:val="21"/>
          <w:szCs w:val="21"/>
          <w:shd w:val="clear" w:fill="FFFFFF"/>
          <w:lang w:val="en-US" w:eastAsia="zh-CN"/>
        </w:rPr>
        <w:fldChar w:fldCharType="begin"/>
      </w:r>
      <w:r>
        <w:rPr>
          <w:rFonts w:hint="eastAsia" w:ascii="宋体" w:hAnsi="宋体" w:eastAsia="宋体" w:cs="宋体"/>
          <w:i w:val="0"/>
          <w:iCs w:val="0"/>
          <w:caps w:val="0"/>
          <w:color w:val="555555"/>
          <w:spacing w:val="0"/>
          <w:sz w:val="21"/>
          <w:szCs w:val="21"/>
          <w:shd w:val="clear" w:fill="FFFFFF"/>
          <w:lang w:val="en-US" w:eastAsia="zh-CN"/>
        </w:rPr>
        <w:instrText xml:space="preserve"> HYPERLINK "mailto:gdyfzb@126.com" </w:instrText>
      </w:r>
      <w:r>
        <w:rPr>
          <w:rFonts w:hint="eastAsia" w:ascii="宋体" w:hAnsi="宋体" w:eastAsia="宋体" w:cs="宋体"/>
          <w:i w:val="0"/>
          <w:iCs w:val="0"/>
          <w:caps w:val="0"/>
          <w:color w:val="555555"/>
          <w:spacing w:val="0"/>
          <w:sz w:val="21"/>
          <w:szCs w:val="21"/>
          <w:shd w:val="clear" w:fill="FFFFFF"/>
          <w:lang w:val="en-US" w:eastAsia="zh-CN"/>
        </w:rPr>
        <w:fldChar w:fldCharType="separate"/>
      </w:r>
      <w:r>
        <w:rPr>
          <w:rStyle w:val="6"/>
          <w:rFonts w:hint="eastAsia" w:ascii="宋体" w:hAnsi="宋体" w:eastAsia="宋体" w:cs="宋体"/>
          <w:i w:val="0"/>
          <w:iCs w:val="0"/>
          <w:caps w:val="0"/>
          <w:color w:val="555555"/>
          <w:spacing w:val="0"/>
          <w:sz w:val="21"/>
          <w:szCs w:val="21"/>
          <w:shd w:val="clear" w:fill="FFFFFF"/>
          <w:lang w:val="en-US" w:eastAsia="zh-CN"/>
        </w:rPr>
        <w:t>gdyfzb@126.com</w:t>
      </w:r>
      <w:r>
        <w:rPr>
          <w:rFonts w:hint="eastAsia" w:ascii="宋体" w:hAnsi="宋体" w:eastAsia="宋体" w:cs="宋体"/>
          <w:i w:val="0"/>
          <w:iCs w:val="0"/>
          <w:caps w:val="0"/>
          <w:color w:val="555555"/>
          <w:spacing w:val="0"/>
          <w:sz w:val="21"/>
          <w:szCs w:val="21"/>
          <w:shd w:val="clear" w:fill="FFFFFF"/>
          <w:lang w:val="en-US" w:eastAsia="zh-CN"/>
        </w:rPr>
        <w:fldChar w:fldCharType="end"/>
      </w:r>
      <w:r>
        <w:rPr>
          <w:rFonts w:hint="eastAsia" w:ascii="宋体" w:hAnsi="宋体" w:eastAsia="宋体" w:cs="宋体"/>
          <w:i w:val="0"/>
          <w:iCs w:val="0"/>
          <w:caps w:val="0"/>
          <w:color w:val="555555"/>
          <w:spacing w:val="0"/>
          <w:sz w:val="21"/>
          <w:szCs w:val="21"/>
          <w:shd w:val="clear" w:fill="FFFFFF"/>
          <w:lang w:val="en-US" w:eastAsia="zh-CN"/>
        </w:rPr>
        <w:t xml:space="preserve">                        </w:t>
      </w:r>
      <w:r>
        <w:rPr>
          <w:rFonts w:hint="eastAsia" w:ascii="宋体" w:hAnsi="宋体" w:eastAsia="宋体" w:cs="宋体"/>
          <w:i w:val="0"/>
          <w:iCs w:val="0"/>
          <w:caps w:val="0"/>
          <w:color w:val="555555"/>
          <w:spacing w:val="0"/>
          <w:sz w:val="21"/>
          <w:szCs w:val="21"/>
          <w:shd w:val="clear" w:fill="FFFFFF"/>
        </w:rPr>
        <w:t>邮政编码：</w:t>
      </w:r>
      <w:r>
        <w:rPr>
          <w:rFonts w:hint="eastAsia" w:ascii="宋体" w:hAnsi="宋体" w:eastAsia="宋体" w:cs="宋体"/>
          <w:i w:val="0"/>
          <w:iCs w:val="0"/>
          <w:caps w:val="0"/>
          <w:color w:val="555555"/>
          <w:spacing w:val="0"/>
          <w:sz w:val="21"/>
          <w:szCs w:val="21"/>
          <w:shd w:val="clear" w:fill="FFFFFF"/>
          <w:lang w:val="en-US" w:eastAsia="zh-CN"/>
        </w:rPr>
        <w:t>516000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十三、本项目相关公告在以下媒体发布：采购代理机构网站</w:t>
      </w:r>
      <w:r>
        <w:rPr>
          <w:rFonts w:hint="eastAsia" w:cs="TimesNewRomanPSMT" w:asciiTheme="minorEastAsia" w:hAnsiTheme="minorEastAsia" w:eastAsiaTheme="minorEastAsia"/>
          <w:kern w:val="0"/>
          <w:sz w:val="21"/>
          <w:szCs w:val="21"/>
          <w:lang w:val="en-US" w:eastAsia="zh-CN"/>
        </w:rPr>
        <w:t>广东亿帆项目管理有限公司</w:t>
      </w:r>
      <w:r>
        <w:rPr>
          <w:rFonts w:hint="eastAsia" w:cs="TimesNewRomanPSMT" w:asciiTheme="minorEastAsia" w:hAnsiTheme="minorEastAsia" w:eastAsiaTheme="minorEastAsia"/>
          <w:kern w:val="0"/>
          <w:sz w:val="21"/>
          <w:szCs w:val="21"/>
        </w:rPr>
        <w:t>官网采购</w:t>
      </w:r>
      <w:r>
        <w:rPr>
          <w:rFonts w:hint="eastAsia" w:cs="TimesNewRomanPSMT" w:asciiTheme="minorEastAsia" w:hAnsiTheme="minorEastAsia" w:eastAsiaTheme="minorEastAsia"/>
          <w:kern w:val="0"/>
          <w:sz w:val="21"/>
          <w:szCs w:val="21"/>
          <w:lang w:val="en-US" w:eastAsia="zh-CN"/>
        </w:rPr>
        <w:t>信息发布</w:t>
      </w:r>
      <w:r>
        <w:rPr>
          <w:rFonts w:hint="eastAsia" w:cs="TimesNewRomanPSMT" w:asciiTheme="minorEastAsia" w:hAnsiTheme="minorEastAsia" w:eastAsiaTheme="minorEastAsia"/>
          <w:kern w:val="0"/>
          <w:sz w:val="21"/>
          <w:szCs w:val="21"/>
        </w:rPr>
        <w:t>平台（http://www.</w:t>
      </w:r>
      <w:r>
        <w:rPr>
          <w:rFonts w:hint="eastAsia" w:cs="TimesNewRomanPSMT" w:asciiTheme="minorEastAsia" w:hAnsiTheme="minorEastAsia" w:eastAsiaTheme="minorEastAsia"/>
          <w:kern w:val="0"/>
          <w:sz w:val="21"/>
          <w:szCs w:val="21"/>
          <w:lang w:val="en-US" w:eastAsia="zh-CN"/>
        </w:rPr>
        <w:t>gd</w:t>
      </w:r>
      <w:r>
        <w:rPr>
          <w:rFonts w:hint="eastAsia" w:cs="TimesNewRomanPSMT" w:asciiTheme="minorEastAsia" w:hAnsiTheme="minorEastAsia" w:eastAsiaTheme="minorEastAsia"/>
          <w:kern w:val="0"/>
          <w:sz w:val="21"/>
          <w:szCs w:val="21"/>
        </w:rPr>
        <w:t>yh</w:t>
      </w:r>
      <w:r>
        <w:rPr>
          <w:rFonts w:hint="eastAsia" w:cs="TimesNewRomanPSMT" w:asciiTheme="minorEastAsia" w:hAnsiTheme="minorEastAsia" w:eastAsiaTheme="minorEastAsia"/>
          <w:kern w:val="0"/>
          <w:sz w:val="21"/>
          <w:szCs w:val="21"/>
          <w:lang w:val="en-US" w:eastAsia="zh-CN"/>
        </w:rPr>
        <w:t>zb</w:t>
      </w:r>
      <w:r>
        <w:rPr>
          <w:rFonts w:hint="eastAsia" w:cs="TimesNewRomanPSMT" w:asciiTheme="minorEastAsia" w:hAnsiTheme="minorEastAsia" w:eastAsiaTheme="minorEastAsia"/>
          <w:kern w:val="0"/>
          <w:sz w:val="21"/>
          <w:szCs w:val="21"/>
        </w:rPr>
        <w:t>.com/）</w:t>
      </w:r>
      <w:r>
        <w:rPr>
          <w:rFonts w:hint="eastAsia" w:cs="TimesNewRomanPSMT" w:asciiTheme="minorEastAsia" w:hAnsiTheme="minorEastAsia" w:eastAsiaTheme="minorEastAsia"/>
          <w:kern w:val="0"/>
          <w:sz w:val="21"/>
          <w:szCs w:val="21"/>
          <w:lang w:val="en-US" w:eastAsia="zh-CN"/>
        </w:rPr>
        <w:t xml:space="preserve"> </w:t>
      </w:r>
      <w:r>
        <w:rPr>
          <w:rFonts w:hint="eastAsia" w:cs="TimesNewRomanPSMT" w:asciiTheme="minorEastAsia" w:hAnsiTheme="minorEastAsia" w:eastAsiaTheme="minorEastAsia"/>
          <w:kern w:val="0"/>
          <w:sz w:val="21"/>
          <w:szCs w:val="21"/>
          <w:lang w:eastAsia="zh-CN"/>
        </w:rPr>
        <w:t>、</w:t>
      </w:r>
      <w:r>
        <w:rPr>
          <w:rFonts w:hint="eastAsia" w:cs="TimesNewRomanPSMT" w:asciiTheme="minorEastAsia" w:hAnsiTheme="minorEastAsia" w:eastAsiaTheme="minorEastAsia"/>
          <w:kern w:val="0"/>
          <w:sz w:val="21"/>
          <w:szCs w:val="21"/>
          <w:lang w:val="en-US" w:eastAsia="zh-CN"/>
        </w:rPr>
        <w:t>广东中正国标公共资源交易有限公司（中易电子交易平台）</w:t>
      </w:r>
      <w:r>
        <w:rPr>
          <w:rFonts w:hint="eastAsia" w:cs="TimesNewRomanPSMT" w:asciiTheme="minorEastAsia" w:hAnsiTheme="minorEastAsia" w:eastAsiaTheme="minorEastAsia"/>
          <w:kern w:val="0"/>
          <w:sz w:val="21"/>
          <w:szCs w:val="21"/>
        </w:rPr>
        <w:t>网址</w:t>
      </w:r>
      <w:r>
        <w:rPr>
          <w:rFonts w:hint="eastAsia" w:cs="TimesNewRomanPSMT" w:asciiTheme="minorEastAsia" w:hAnsiTheme="minorEastAsia" w:eastAsiaTheme="minorEastAsia"/>
          <w:kern w:val="0"/>
          <w:sz w:val="21"/>
          <w:szCs w:val="21"/>
          <w:lang w:eastAsia="zh-CN"/>
        </w:rPr>
        <w:t>：</w:t>
      </w:r>
      <w:r>
        <w:rPr>
          <w:rFonts w:hint="eastAsia" w:cs="TimesNewRomanPSMT" w:asciiTheme="minorEastAsia" w:hAnsiTheme="minorEastAsia" w:eastAsiaTheme="minorEastAsia"/>
          <w:kern w:val="0"/>
          <w:sz w:val="21"/>
          <w:szCs w:val="21"/>
          <w:lang w:val="en-US" w:eastAsia="zh-CN"/>
        </w:rPr>
        <w:t xml:space="preserve">https://www.cotenders.cn/ 和 </w:t>
      </w:r>
      <w:r>
        <w:rPr>
          <w:rFonts w:hint="eastAsia" w:cs="TimesNewRomanPSMT" w:asciiTheme="minorEastAsia" w:hAnsiTheme="minorEastAsia" w:eastAsiaTheme="minorEastAsia"/>
          <w:kern w:val="0"/>
          <w:sz w:val="21"/>
          <w:szCs w:val="21"/>
        </w:rPr>
        <w:t>中国招标投标公共服务平台网址（http://ctbpsp.com/）</w:t>
      </w:r>
      <w:r>
        <w:rPr>
          <w:rFonts w:hint="eastAsia" w:ascii="宋体" w:hAnsi="宋体" w:eastAsia="宋体" w:cs="宋体"/>
          <w:i w:val="0"/>
          <w:iCs w:val="0"/>
          <w:caps w:val="0"/>
          <w:color w:val="555555"/>
          <w:spacing w:val="0"/>
          <w:sz w:val="21"/>
          <w:szCs w:val="21"/>
          <w:shd w:val="clear" w:fill="FFFFFF"/>
        </w:rPr>
        <w:t>。相关公告在媒体上公布之日即视为有效送达，不再另行通知。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Arial" w:hAnsi="Arial" w:cs="Arial"/>
          <w:i w:val="0"/>
          <w:iCs w:val="0"/>
          <w:caps w:val="0"/>
          <w:color w:val="555555"/>
          <w:spacing w:val="0"/>
          <w:sz w:val="24"/>
          <w:szCs w:val="24"/>
        </w:rPr>
      </w:pPr>
      <w:r>
        <w:rPr>
          <w:rFonts w:hint="eastAsia" w:ascii="宋体" w:hAnsi="宋体" w:eastAsia="宋体" w:cs="宋体"/>
          <w:i w:val="0"/>
          <w:iCs w:val="0"/>
          <w:caps w:val="0"/>
          <w:color w:val="555555"/>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i w:val="0"/>
          <w:iCs w:val="0"/>
          <w:caps w:val="0"/>
          <w:color w:val="555555"/>
          <w:spacing w:val="0"/>
          <w:sz w:val="21"/>
          <w:szCs w:val="21"/>
          <w:shd w:val="clear" w:fill="FFFFFF"/>
          <w:lang w:val="en-US" w:eastAsia="zh-CN"/>
        </w:rPr>
      </w:pPr>
      <w:r>
        <w:rPr>
          <w:rStyle w:val="5"/>
          <w:rFonts w:hint="eastAsia" w:ascii="宋体" w:hAnsi="宋体" w:eastAsia="宋体" w:cs="宋体"/>
          <w:b/>
          <w:bCs/>
          <w:i w:val="0"/>
          <w:iCs w:val="0"/>
          <w:caps w:val="0"/>
          <w:color w:val="555555"/>
          <w:spacing w:val="0"/>
          <w:sz w:val="21"/>
          <w:szCs w:val="21"/>
          <w:shd w:val="clear" w:fill="FFFFFF"/>
          <w:lang w:val="en-US" w:eastAsia="zh-CN"/>
        </w:rPr>
        <w:t>广东亿帆项目管理有限公司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default" w:ascii="Arial" w:hAnsi="Arial" w:cs="Arial"/>
          <w:i w:val="0"/>
          <w:iCs w:val="0"/>
          <w:caps w:val="0"/>
          <w:color w:val="555555"/>
          <w:spacing w:val="0"/>
          <w:sz w:val="24"/>
          <w:szCs w:val="24"/>
        </w:rPr>
      </w:pPr>
      <w:r>
        <w:rPr>
          <w:rStyle w:val="5"/>
          <w:rFonts w:hint="eastAsia" w:ascii="宋体" w:hAnsi="宋体" w:eastAsia="宋体" w:cs="宋体"/>
          <w:b/>
          <w:bCs/>
          <w:i w:val="0"/>
          <w:iCs w:val="0"/>
          <w:caps w:val="0"/>
          <w:color w:val="555555"/>
          <w:spacing w:val="0"/>
          <w:sz w:val="21"/>
          <w:szCs w:val="21"/>
          <w:shd w:val="clear" w:fill="FFFFFF"/>
        </w:rPr>
        <w:t>二○二</w:t>
      </w:r>
      <w:r>
        <w:rPr>
          <w:rStyle w:val="5"/>
          <w:rFonts w:hint="eastAsia" w:ascii="宋体" w:hAnsi="宋体" w:eastAsia="宋体" w:cs="宋体"/>
          <w:b/>
          <w:bCs/>
          <w:i w:val="0"/>
          <w:iCs w:val="0"/>
          <w:caps w:val="0"/>
          <w:color w:val="555555"/>
          <w:spacing w:val="0"/>
          <w:sz w:val="21"/>
          <w:szCs w:val="21"/>
          <w:shd w:val="clear" w:fill="FFFFFF"/>
          <w:lang w:val="en-US" w:eastAsia="zh-CN"/>
        </w:rPr>
        <w:t>四</w:t>
      </w:r>
      <w:r>
        <w:rPr>
          <w:rStyle w:val="5"/>
          <w:rFonts w:hint="eastAsia" w:ascii="宋体" w:hAnsi="宋体" w:eastAsia="宋体" w:cs="宋体"/>
          <w:b/>
          <w:bCs/>
          <w:i w:val="0"/>
          <w:iCs w:val="0"/>
          <w:caps w:val="0"/>
          <w:color w:val="555555"/>
          <w:spacing w:val="0"/>
          <w:sz w:val="21"/>
          <w:szCs w:val="21"/>
          <w:shd w:val="clear" w:fill="FFFFFF"/>
        </w:rPr>
        <w:t>年</w:t>
      </w:r>
      <w:r>
        <w:rPr>
          <w:rStyle w:val="5"/>
          <w:rFonts w:hint="eastAsia" w:ascii="宋体" w:hAnsi="宋体" w:eastAsia="宋体" w:cs="宋体"/>
          <w:b/>
          <w:bCs/>
          <w:i w:val="0"/>
          <w:iCs w:val="0"/>
          <w:caps w:val="0"/>
          <w:color w:val="555555"/>
          <w:spacing w:val="0"/>
          <w:sz w:val="21"/>
          <w:szCs w:val="21"/>
          <w:shd w:val="clear" w:fill="FFFFFF"/>
          <w:lang w:val="en-US" w:eastAsia="zh-CN"/>
        </w:rPr>
        <w:t>四</w:t>
      </w:r>
      <w:r>
        <w:rPr>
          <w:rStyle w:val="5"/>
          <w:rFonts w:hint="eastAsia" w:ascii="宋体" w:hAnsi="宋体" w:eastAsia="宋体" w:cs="宋体"/>
          <w:b/>
          <w:bCs/>
          <w:i w:val="0"/>
          <w:iCs w:val="0"/>
          <w:caps w:val="0"/>
          <w:color w:val="555555"/>
          <w:spacing w:val="0"/>
          <w:sz w:val="21"/>
          <w:szCs w:val="21"/>
          <w:shd w:val="clear" w:fill="FFFFFF"/>
        </w:rPr>
        <w:t>月</w:t>
      </w:r>
      <w:r>
        <w:rPr>
          <w:rStyle w:val="5"/>
          <w:rFonts w:hint="eastAsia" w:ascii="宋体" w:hAnsi="宋体" w:eastAsia="宋体" w:cs="宋体"/>
          <w:b/>
          <w:bCs/>
          <w:i w:val="0"/>
          <w:iCs w:val="0"/>
          <w:caps w:val="0"/>
          <w:color w:val="555555"/>
          <w:spacing w:val="0"/>
          <w:sz w:val="21"/>
          <w:szCs w:val="21"/>
          <w:shd w:val="clear" w:fill="FFFFFF"/>
          <w:lang w:val="en-US" w:eastAsia="zh-CN"/>
        </w:rPr>
        <w:t>二</w:t>
      </w:r>
      <w:r>
        <w:rPr>
          <w:rStyle w:val="5"/>
          <w:rFonts w:hint="eastAsia" w:ascii="宋体" w:hAnsi="宋体" w:eastAsia="宋体" w:cs="宋体"/>
          <w:b/>
          <w:bCs/>
          <w:i w:val="0"/>
          <w:iCs w:val="0"/>
          <w:caps w:val="0"/>
          <w:color w:val="555555"/>
          <w:spacing w:val="0"/>
          <w:sz w:val="21"/>
          <w:szCs w:val="21"/>
          <w:shd w:val="clear" w:fill="FFFFFF"/>
        </w:rPr>
        <w:t>日</w:t>
      </w:r>
    </w:p>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 w:name="KSO_WPS_MARK_KEY" w:val="bbf02687-aeb7-4e2a-8bf1-0eb3fa87768b"/>
  </w:docVars>
  <w:rsids>
    <w:rsidRoot w:val="5D787C6A"/>
    <w:rsid w:val="2C9E2DD0"/>
    <w:rsid w:val="2D74241F"/>
    <w:rsid w:val="57543350"/>
    <w:rsid w:val="5D78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1569</Words>
  <Characters>1830</Characters>
  <Lines>0</Lines>
  <Paragraphs>0</Paragraphs>
  <TotalTime>0</TotalTime>
  <ScaleCrop>false</ScaleCrop>
  <LinksUpToDate>false</LinksUpToDate>
  <CharactersWithSpaces>1992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2024-04-02T02:46:00Z</dcterms:created>
  <dc:creator>彭</dc:creator>
  <cp:lastModifiedBy>彭</cp:lastModifiedBy>
  <dcterms:modified xsi:type="dcterms:W3CDTF">2024-04-02T04:34:50Z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31A2E490F158483F9D96D35C6997CB7F_13</vt:lpwstr>
  </property>
</Properties>
</file>